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B8" w:rsidRDefault="00A3011D">
      <w:pPr>
        <w:rPr>
          <w:b/>
          <w:u w:val="single"/>
        </w:rPr>
      </w:pPr>
      <w:r>
        <w:rPr>
          <w:b/>
          <w:u w:val="single"/>
        </w:rPr>
        <w:t>ABLAGEFÄCHER CABRI</w:t>
      </w:r>
      <w:r w:rsidR="0073569E">
        <w:rPr>
          <w:b/>
          <w:u w:val="single"/>
        </w:rPr>
        <w:t xml:space="preserve"> </w:t>
      </w:r>
      <w:r>
        <w:rPr>
          <w:b/>
          <w:u w:val="single"/>
        </w:rPr>
        <w:t>3050</w:t>
      </w:r>
    </w:p>
    <w:p w:rsidR="00A01F42" w:rsidRDefault="000A56B8">
      <w:r w:rsidRPr="00487C22">
        <w:br/>
      </w:r>
      <w:r w:rsidR="001441E2" w:rsidRPr="00304D5E">
        <w:t xml:space="preserve">Aus Einscheibensicherheitsglas (ESG) </w:t>
      </w:r>
      <w:r w:rsidR="004606DF">
        <w:t>nach EN 12150-2.</w:t>
      </w:r>
      <w:r w:rsidR="004606DF">
        <w:br/>
      </w:r>
      <w:proofErr w:type="spellStart"/>
      <w:r w:rsidR="001441E2" w:rsidRPr="00304D5E">
        <w:t>Listral</w:t>
      </w:r>
      <w:proofErr w:type="spellEnd"/>
      <w:r w:rsidR="001441E2" w:rsidRPr="00304D5E">
        <w:t xml:space="preserve"> SR200,</w:t>
      </w:r>
      <w:r w:rsidR="004606DF">
        <w:t xml:space="preserve"> </w:t>
      </w:r>
      <w:r w:rsidR="001441E2" w:rsidRPr="00304D5E">
        <w:t>10 m</w:t>
      </w:r>
      <w:r w:rsidR="004606DF">
        <w:t xml:space="preserve">m </w:t>
      </w:r>
      <w:proofErr w:type="spellStart"/>
      <w:r w:rsidR="004606DF">
        <w:t>bezw</w:t>
      </w:r>
      <w:proofErr w:type="spellEnd"/>
      <w:r w:rsidR="004606DF">
        <w:t>. 8 mm, nicht emailliert.</w:t>
      </w:r>
      <w:r w:rsidR="004606DF">
        <w:br/>
      </w:r>
      <w:r w:rsidR="004606DF">
        <w:br/>
      </w:r>
      <w:r w:rsidR="004606DF" w:rsidRPr="00304D5E">
        <w:t xml:space="preserve">Aus Einscheibensicherheitsglas (ESG) </w:t>
      </w:r>
      <w:r w:rsidR="004606DF">
        <w:t>nach EN 12150-2.</w:t>
      </w:r>
      <w:r w:rsidR="004606DF">
        <w:br/>
      </w:r>
      <w:proofErr w:type="spellStart"/>
      <w:r w:rsidR="004606DF">
        <w:t>Float</w:t>
      </w:r>
      <w:proofErr w:type="spellEnd"/>
      <w:r w:rsidR="004606DF">
        <w:t xml:space="preserve"> </w:t>
      </w:r>
      <w:r w:rsidR="004606DF" w:rsidRPr="00304D5E">
        <w:t>10 m</w:t>
      </w:r>
      <w:r w:rsidR="004606DF">
        <w:t xml:space="preserve">m </w:t>
      </w:r>
      <w:proofErr w:type="spellStart"/>
      <w:r w:rsidR="004606DF">
        <w:t>bezw</w:t>
      </w:r>
      <w:proofErr w:type="spellEnd"/>
      <w:r w:rsidR="004606DF">
        <w:t>. 8 mm, nicht emailliert.</w:t>
      </w:r>
      <w:r w:rsidR="004606DF">
        <w:br/>
      </w:r>
      <w:r w:rsidR="004606DF">
        <w:br/>
      </w:r>
      <w:r w:rsidR="001441E2" w:rsidRPr="00304D5E">
        <w:t>Verbindungselemente</w:t>
      </w:r>
      <w:r w:rsidR="004606DF">
        <w:t xml:space="preserve"> </w:t>
      </w:r>
      <w:r w:rsidR="001441E2" w:rsidRPr="00304D5E">
        <w:t>in Aluminium (DIN1725) farblos eloxiert.</w:t>
      </w:r>
      <w:r w:rsidR="001441E2">
        <w:br/>
      </w:r>
      <w:r w:rsidR="001441E2">
        <w:br/>
      </w:r>
      <w:r w:rsidR="001441E2" w:rsidRPr="00304D5E">
        <w:t>Vertikale Elemente 10 mm mit Kreuzbeschläge unsichtbar</w:t>
      </w:r>
      <w:r w:rsidR="001441E2">
        <w:br/>
      </w:r>
      <w:r w:rsidR="001441E2" w:rsidRPr="00304D5E">
        <w:t>verschraubt. Regal an bauseitige Wand aufgehängt.</w:t>
      </w:r>
      <w:r w:rsidR="001441E2">
        <w:br/>
      </w:r>
      <w:r w:rsidR="001441E2">
        <w:br/>
      </w:r>
      <w:r w:rsidR="001441E2" w:rsidRPr="00304D5E">
        <w:t xml:space="preserve">Horizontale Elemente </w:t>
      </w:r>
      <w:r w:rsidR="001441E2">
        <w:t>8 mm mit Konsolen, Länge 100 mm</w:t>
      </w:r>
      <w:r w:rsidR="001441E2">
        <w:br/>
      </w:r>
      <w:r w:rsidR="001441E2" w:rsidRPr="00304D5E">
        <w:t>an vertikale Elemente verschraubt.</w:t>
      </w:r>
      <w:r w:rsidR="001441E2">
        <w:br/>
      </w:r>
      <w:r w:rsidR="004606DF">
        <w:br/>
      </w:r>
      <w:r w:rsidR="001441E2" w:rsidRPr="004606DF">
        <w:rPr>
          <w:bCs/>
          <w:u w:val="single"/>
        </w:rPr>
        <w:t>Variante:</w:t>
      </w:r>
      <w:r w:rsidR="001441E2" w:rsidRPr="004606DF">
        <w:rPr>
          <w:bCs/>
          <w:u w:val="single"/>
        </w:rPr>
        <w:br/>
      </w:r>
      <w:r w:rsidR="001441E2">
        <w:rPr>
          <w:b/>
          <w:bCs/>
          <w:u w:val="single"/>
        </w:rPr>
        <w:br/>
      </w:r>
      <w:r w:rsidR="001441E2" w:rsidRPr="00304D5E">
        <w:t>Ablagefächer freistehend m</w:t>
      </w:r>
      <w:r w:rsidR="001441E2">
        <w:t>it vertikalen Stabilisatoren in</w:t>
      </w:r>
      <w:r w:rsidR="001441E2">
        <w:br/>
      </w:r>
      <w:r w:rsidR="001441E2" w:rsidRPr="00304D5E">
        <w:t>Rundrohr 55 mm Aluminium farblos eloxiert oder Chrom-</w:t>
      </w:r>
      <w:r w:rsidR="001441E2">
        <w:br/>
      </w:r>
      <w:r w:rsidR="001441E2" w:rsidRPr="00304D5E">
        <w:t>stahl (Mat. 1.4435), zwischen Boden und Decke oder nur</w:t>
      </w:r>
      <w:r w:rsidR="001441E2">
        <w:br/>
      </w:r>
      <w:r w:rsidR="001441E2" w:rsidRPr="00304D5E">
        <w:t>im Boden verankert. Rückwand in Verbundsicherheitsglas</w:t>
      </w:r>
      <w:r w:rsidR="001441E2">
        <w:br/>
      </w:r>
      <w:r w:rsidR="001441E2" w:rsidRPr="00304D5E">
        <w:t xml:space="preserve">(VSG) 2x 6 mm ESG </w:t>
      </w:r>
      <w:proofErr w:type="spellStart"/>
      <w:r w:rsidR="001441E2" w:rsidRPr="00304D5E">
        <w:t>Float</w:t>
      </w:r>
      <w:proofErr w:type="spellEnd"/>
      <w:r w:rsidR="001441E2" w:rsidRPr="00304D5E">
        <w:t xml:space="preserve"> hell, mit Klarsicht- oder Matt-</w:t>
      </w:r>
      <w:r w:rsidR="001441E2">
        <w:br/>
      </w:r>
      <w:proofErr w:type="spellStart"/>
      <w:r w:rsidR="001441E2" w:rsidRPr="00304D5E">
        <w:t>folie</w:t>
      </w:r>
      <w:proofErr w:type="spellEnd"/>
      <w:r w:rsidR="001441E2" w:rsidRPr="00304D5E">
        <w:t xml:space="preserve"> PVB 1.52 mm.</w:t>
      </w:r>
      <w:r w:rsidR="001441E2">
        <w:br/>
      </w:r>
      <w:r w:rsidR="001441E2">
        <w:br/>
      </w:r>
      <w:r w:rsidR="001441E2" w:rsidRPr="00304D5E">
        <w:t>Abmessungen pro Fach: Min. 20 x 30 x 30 cm (B x H x T)</w:t>
      </w:r>
      <w:r w:rsidR="001441E2">
        <w:br/>
      </w:r>
      <w:r w:rsidR="001441E2">
        <w:br/>
      </w:r>
      <w:r>
        <w:rPr>
          <w:u w:val="single"/>
        </w:rPr>
        <w:t>Konstruktionsteile:</w:t>
      </w:r>
      <w:r>
        <w:rPr>
          <w:u w:val="single"/>
        </w:rPr>
        <w:cr/>
      </w:r>
      <w:r w:rsidRPr="00487C22">
        <w:br/>
      </w:r>
      <w:r>
        <w:t>Sämtliche Verbindungselemente in Aluminium</w:t>
      </w:r>
      <w:r>
        <w:br/>
        <w:t>(DIN 1725) sind 100% korrosionsbeständig und</w:t>
      </w:r>
      <w:r>
        <w:br/>
        <w:t>umweltfreundlich.</w:t>
      </w:r>
      <w:r w:rsidR="00262EA5">
        <w:t xml:space="preserve"> 100%-</w:t>
      </w:r>
      <w:proofErr w:type="spellStart"/>
      <w:r w:rsidR="00262EA5">
        <w:t>ige</w:t>
      </w:r>
      <w:proofErr w:type="spellEnd"/>
      <w:r w:rsidR="00262EA5">
        <w:t xml:space="preserve"> Recyclingmöglichkeit.</w:t>
      </w:r>
      <w:r w:rsidR="00E713B2">
        <w:br/>
      </w:r>
      <w:r w:rsidR="00E713B2">
        <w:br/>
      </w:r>
      <w:r w:rsidR="00E713B2">
        <w:rPr>
          <w:rFonts w:cs="Arial"/>
          <w:b/>
        </w:rPr>
        <w:t>Alle Beschläge farblos eloxiert, rostfrei</w:t>
      </w:r>
      <w:bookmarkStart w:id="0" w:name="_GoBack"/>
      <w:bookmarkEnd w:id="0"/>
    </w:p>
    <w:sectPr w:rsidR="00A01F4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B8"/>
    <w:rsid w:val="000A56B8"/>
    <w:rsid w:val="001441E2"/>
    <w:rsid w:val="00262EA5"/>
    <w:rsid w:val="004606DF"/>
    <w:rsid w:val="00473E89"/>
    <w:rsid w:val="0073569E"/>
    <w:rsid w:val="00A01F42"/>
    <w:rsid w:val="00A06A89"/>
    <w:rsid w:val="00A3011D"/>
    <w:rsid w:val="00B81B6A"/>
    <w:rsid w:val="00C07F38"/>
    <w:rsid w:val="00CD1F78"/>
    <w:rsid w:val="00E713B2"/>
    <w:rsid w:val="00EB7B71"/>
    <w:rsid w:val="00FA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A06A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06A89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A06A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06A89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3C7988FE.dotm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TRENNWÄNDE CABRILLANT 600</vt:lpstr>
    </vt:vector>
  </TitlesOfParts>
  <Company>Cabrillant AG, CH-7007 Chur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TRENNWÄNDE CABRILLANT 600</dc:title>
  <dc:creator>Ed. Segessenmann</dc:creator>
  <cp:lastModifiedBy>Ed. Segessenmann</cp:lastModifiedBy>
  <cp:revision>3</cp:revision>
  <cp:lastPrinted>2013-07-31T08:55:00Z</cp:lastPrinted>
  <dcterms:created xsi:type="dcterms:W3CDTF">2013-07-31T08:55:00Z</dcterms:created>
  <dcterms:modified xsi:type="dcterms:W3CDTF">2013-09-19T09:17:00Z</dcterms:modified>
</cp:coreProperties>
</file>